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00E" w:rsidRPr="00EB200E" w:rsidRDefault="00EB200E" w:rsidP="00EB200E">
      <w:pPr>
        <w:rPr>
          <w:rFonts w:ascii="Arial" w:hAnsi="Arial" w:cs="Arial"/>
          <w:b/>
          <w:sz w:val="24"/>
          <w:szCs w:val="24"/>
          <w:shd w:val="clear" w:color="auto" w:fill="FFFFFF"/>
        </w:rPr>
      </w:pPr>
    </w:p>
    <w:p w:rsidR="00EB200E" w:rsidRPr="00EB200E" w:rsidRDefault="00EB200E" w:rsidP="00EB200E">
      <w:pPr>
        <w:jc w:val="center"/>
        <w:rPr>
          <w:rFonts w:ascii="Arial" w:hAnsi="Arial" w:cs="Arial"/>
          <w:b/>
          <w:sz w:val="56"/>
          <w:szCs w:val="56"/>
          <w:shd w:val="clear" w:color="auto" w:fill="FFFFFF"/>
        </w:rPr>
      </w:pPr>
      <w:r w:rsidRPr="00EB200E">
        <w:rPr>
          <w:rFonts w:ascii="Arial" w:hAnsi="Arial" w:cs="Arial"/>
          <w:b/>
          <w:sz w:val="56"/>
          <w:szCs w:val="56"/>
          <w:shd w:val="clear" w:color="auto" w:fill="FFFFFF"/>
        </w:rPr>
        <w:t>EKOLOŠKA KMETIJA GLOBOKAR</w:t>
      </w:r>
    </w:p>
    <w:p w:rsidR="00EB200E" w:rsidRDefault="00EB200E" w:rsidP="00A37537">
      <w:pPr>
        <w:rPr>
          <w:rFonts w:ascii="Arial" w:hAnsi="Arial" w:cs="Arial"/>
          <w:color w:val="2E74B5" w:themeColor="accent1" w:themeShade="BF"/>
          <w:sz w:val="24"/>
          <w:szCs w:val="24"/>
          <w:shd w:val="clear" w:color="auto" w:fill="FFFFFF"/>
        </w:rPr>
      </w:pPr>
    </w:p>
    <w:p w:rsidR="00EB200E" w:rsidRDefault="00EB200E" w:rsidP="00A37537">
      <w:pPr>
        <w:rPr>
          <w:rFonts w:ascii="Arial" w:hAnsi="Arial" w:cs="Arial"/>
          <w:color w:val="2E74B5" w:themeColor="accent1" w:themeShade="BF"/>
          <w:sz w:val="24"/>
          <w:szCs w:val="24"/>
          <w:shd w:val="clear" w:color="auto" w:fill="FFFFFF"/>
        </w:rPr>
      </w:pPr>
    </w:p>
    <w:p w:rsidR="00EB200E" w:rsidRDefault="00EB200E" w:rsidP="00A37537">
      <w:pPr>
        <w:rPr>
          <w:rFonts w:ascii="Arial" w:hAnsi="Arial" w:cs="Arial"/>
          <w:color w:val="2E74B5" w:themeColor="accent1" w:themeShade="BF"/>
          <w:sz w:val="24"/>
          <w:szCs w:val="24"/>
          <w:shd w:val="clear" w:color="auto" w:fill="FFFFFF"/>
        </w:rPr>
      </w:pPr>
    </w:p>
    <w:p w:rsidR="00EB200E" w:rsidRDefault="00EB200E" w:rsidP="00A37537">
      <w:pPr>
        <w:rPr>
          <w:rFonts w:ascii="Arial" w:hAnsi="Arial" w:cs="Arial"/>
          <w:color w:val="2E74B5" w:themeColor="accent1" w:themeShade="BF"/>
          <w:sz w:val="24"/>
          <w:szCs w:val="24"/>
          <w:shd w:val="clear" w:color="auto" w:fill="FFFFFF"/>
        </w:rPr>
      </w:pPr>
    </w:p>
    <w:p w:rsidR="00A37537" w:rsidRDefault="00A37537" w:rsidP="00EB200E">
      <w:pPr>
        <w:jc w:val="center"/>
        <w:rPr>
          <w:rFonts w:ascii="Arial" w:hAnsi="Arial" w:cs="Arial"/>
          <w:color w:val="2E74B5" w:themeColor="accent1" w:themeShade="BF"/>
          <w:sz w:val="24"/>
          <w:szCs w:val="24"/>
          <w:shd w:val="clear" w:color="auto" w:fill="FFFFFF"/>
        </w:rPr>
      </w:pPr>
      <w:r w:rsidRPr="00A37537">
        <w:rPr>
          <w:noProof/>
          <w:lang w:eastAsia="sl-SI"/>
        </w:rPr>
        <w:drawing>
          <wp:inline distT="0" distB="0" distL="0" distR="0">
            <wp:extent cx="5572125" cy="3495675"/>
            <wp:effectExtent l="0" t="0" r="9525" b="9525"/>
            <wp:docPr id="8" name="Slika 8" descr="C:\Users\marta.globokar\Downloads\20160403_11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globokar\Downloads\20160403_11205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2125" cy="3495675"/>
                    </a:xfrm>
                    <a:prstGeom prst="rect">
                      <a:avLst/>
                    </a:prstGeom>
                    <a:noFill/>
                    <a:ln>
                      <a:noFill/>
                    </a:ln>
                  </pic:spPr>
                </pic:pic>
              </a:graphicData>
            </a:graphic>
          </wp:inline>
        </w:drawing>
      </w:r>
    </w:p>
    <w:p w:rsidR="00EB200E" w:rsidRDefault="00EB200E" w:rsidP="00A37537">
      <w:pPr>
        <w:rPr>
          <w:rFonts w:ascii="Arial" w:hAnsi="Arial" w:cs="Arial"/>
          <w:sz w:val="44"/>
          <w:szCs w:val="44"/>
          <w:shd w:val="clear" w:color="auto" w:fill="FFFFFF"/>
        </w:rPr>
      </w:pPr>
    </w:p>
    <w:p w:rsidR="00A37537" w:rsidRPr="00EB200E" w:rsidRDefault="001D70E2" w:rsidP="00A37537">
      <w:pPr>
        <w:rPr>
          <w:rFonts w:ascii="Arial" w:hAnsi="Arial" w:cs="Arial"/>
          <w:sz w:val="44"/>
          <w:szCs w:val="44"/>
          <w:shd w:val="clear" w:color="auto" w:fill="FFFFFF"/>
        </w:rPr>
      </w:pPr>
      <w:r w:rsidRPr="00EB200E">
        <w:rPr>
          <w:rFonts w:ascii="Arial" w:hAnsi="Arial" w:cs="Arial"/>
          <w:sz w:val="44"/>
          <w:szCs w:val="44"/>
          <w:shd w:val="clear" w:color="auto" w:fill="FFFFFF"/>
        </w:rPr>
        <w:t>Ekološka kmetija Globokar se nahaja v krajevni skupnosti Čemšenik, natančno v vasi Jesenovo.</w:t>
      </w:r>
      <w:r w:rsidR="007A3A99" w:rsidRPr="00EB200E">
        <w:rPr>
          <w:rFonts w:ascii="Arial" w:hAnsi="Arial" w:cs="Arial"/>
          <w:sz w:val="44"/>
          <w:szCs w:val="44"/>
          <w:shd w:val="clear" w:color="auto" w:fill="FFFFFF"/>
        </w:rPr>
        <w:t xml:space="preserve"> </w:t>
      </w:r>
      <w:r w:rsidRPr="00EB200E">
        <w:rPr>
          <w:rFonts w:ascii="Arial" w:hAnsi="Arial" w:cs="Arial"/>
          <w:sz w:val="44"/>
          <w:szCs w:val="44"/>
          <w:shd w:val="clear" w:color="auto" w:fill="FFFFFF"/>
        </w:rPr>
        <w:t xml:space="preserve"> </w:t>
      </w:r>
      <w:r w:rsidR="007A3A99" w:rsidRPr="00EB200E">
        <w:rPr>
          <w:rFonts w:ascii="Arial" w:hAnsi="Arial" w:cs="Arial"/>
          <w:sz w:val="44"/>
          <w:szCs w:val="44"/>
          <w:shd w:val="clear" w:color="auto" w:fill="FFFFFF"/>
        </w:rPr>
        <w:t xml:space="preserve">Po domače se kmetija imenuje P' Jurjevec, to pa zato, ker je pred davnimi 240 leti tukaj živel gospodar Jur s svojo družino. S časom je kmetija zamenjala kar nekaj lastnikov. </w:t>
      </w:r>
    </w:p>
    <w:p w:rsidR="008725CD" w:rsidRDefault="008725CD" w:rsidP="00A37537">
      <w:pPr>
        <w:rPr>
          <w:rFonts w:ascii="Arial" w:hAnsi="Arial" w:cs="Arial"/>
          <w:sz w:val="40"/>
          <w:szCs w:val="40"/>
          <w:shd w:val="clear" w:color="auto" w:fill="FFFFFF"/>
        </w:rPr>
      </w:pPr>
    </w:p>
    <w:p w:rsidR="008725CD" w:rsidRDefault="008725CD" w:rsidP="00A37537">
      <w:pPr>
        <w:rPr>
          <w:rFonts w:ascii="Arial" w:hAnsi="Arial" w:cs="Arial"/>
          <w:sz w:val="40"/>
          <w:szCs w:val="40"/>
          <w:shd w:val="clear" w:color="auto" w:fill="FFFFFF"/>
        </w:rPr>
      </w:pPr>
      <w:r w:rsidRPr="008725CD">
        <w:rPr>
          <w:rFonts w:ascii="Arial" w:hAnsi="Arial" w:cs="Arial"/>
          <w:sz w:val="40"/>
          <w:szCs w:val="40"/>
          <w:shd w:val="clear" w:color="auto" w:fill="FFFFFF"/>
        </w:rPr>
        <w:lastRenderedPageBreak/>
        <w:drawing>
          <wp:inline distT="0" distB="0" distL="0" distR="0">
            <wp:extent cx="5759450" cy="4319588"/>
            <wp:effectExtent l="0" t="0" r="0" b="5080"/>
            <wp:docPr id="3" name="Slika 12" descr="C:\Users\marta.globokar\Downloads\20160403_11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a.globokar\Downloads\20160403_11271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4319588"/>
                    </a:xfrm>
                    <a:prstGeom prst="rect">
                      <a:avLst/>
                    </a:prstGeom>
                    <a:noFill/>
                    <a:ln>
                      <a:noFill/>
                    </a:ln>
                  </pic:spPr>
                </pic:pic>
              </a:graphicData>
            </a:graphic>
          </wp:inline>
        </w:drawing>
      </w:r>
    </w:p>
    <w:p w:rsidR="008725CD" w:rsidRDefault="008725CD" w:rsidP="00A37537">
      <w:pPr>
        <w:rPr>
          <w:rFonts w:ascii="Arial" w:hAnsi="Arial" w:cs="Arial"/>
          <w:sz w:val="40"/>
          <w:szCs w:val="40"/>
          <w:shd w:val="clear" w:color="auto" w:fill="FFFFFF"/>
        </w:rPr>
      </w:pPr>
    </w:p>
    <w:p w:rsidR="008725CD" w:rsidRDefault="007A3A99" w:rsidP="00A37537">
      <w:pPr>
        <w:rPr>
          <w:rFonts w:ascii="Arial" w:hAnsi="Arial" w:cs="Arial"/>
          <w:sz w:val="44"/>
          <w:szCs w:val="44"/>
          <w:shd w:val="clear" w:color="auto" w:fill="FFFFFF"/>
        </w:rPr>
      </w:pPr>
      <w:r w:rsidRPr="008725CD">
        <w:rPr>
          <w:rFonts w:ascii="Arial" w:hAnsi="Arial" w:cs="Arial"/>
          <w:sz w:val="44"/>
          <w:szCs w:val="44"/>
          <w:shd w:val="clear" w:color="auto" w:fill="FFFFFF"/>
        </w:rPr>
        <w:t xml:space="preserve">Leta 1928 je kmetijo kupil moj ded Jože Bokal, ki jo je prenesel na mojega očeta, od leta 2000 pa je last družine Globokar. </w:t>
      </w:r>
    </w:p>
    <w:p w:rsidR="008725CD" w:rsidRDefault="007A3A99" w:rsidP="00A37537">
      <w:pPr>
        <w:rPr>
          <w:rFonts w:ascii="Arial" w:hAnsi="Arial" w:cs="Arial"/>
          <w:sz w:val="44"/>
          <w:szCs w:val="44"/>
          <w:shd w:val="clear" w:color="auto" w:fill="FFFFFF"/>
        </w:rPr>
      </w:pPr>
      <w:r w:rsidRPr="008725CD">
        <w:rPr>
          <w:rFonts w:ascii="Arial" w:hAnsi="Arial" w:cs="Arial"/>
          <w:sz w:val="44"/>
          <w:szCs w:val="44"/>
          <w:shd w:val="clear" w:color="auto" w:fill="FFFFFF"/>
        </w:rPr>
        <w:t xml:space="preserve">Kmetija leži na nadmorski višini 580 m, kar nam omogoča, da še lahko pridelujemo kmetijske pridelke in vrtnine. V okolici je dovolj </w:t>
      </w:r>
      <w:r w:rsidR="00BE4D6E" w:rsidRPr="008725CD">
        <w:rPr>
          <w:rFonts w:ascii="Arial" w:hAnsi="Arial" w:cs="Arial"/>
          <w:sz w:val="44"/>
          <w:szCs w:val="44"/>
          <w:shd w:val="clear" w:color="auto" w:fill="FFFFFF"/>
        </w:rPr>
        <w:t xml:space="preserve">zdrave pitne </w:t>
      </w:r>
      <w:r w:rsidRPr="008725CD">
        <w:rPr>
          <w:rFonts w:ascii="Arial" w:hAnsi="Arial" w:cs="Arial"/>
          <w:sz w:val="44"/>
          <w:szCs w:val="44"/>
          <w:shd w:val="clear" w:color="auto" w:fill="FFFFFF"/>
        </w:rPr>
        <w:t>vode, kar je čedalje bolj</w:t>
      </w:r>
      <w:r w:rsidR="00BE4D6E" w:rsidRPr="008725CD">
        <w:rPr>
          <w:rFonts w:ascii="Arial" w:hAnsi="Arial" w:cs="Arial"/>
          <w:sz w:val="44"/>
          <w:szCs w:val="44"/>
          <w:shd w:val="clear" w:color="auto" w:fill="FFFFFF"/>
        </w:rPr>
        <w:t xml:space="preserve"> pomembno za ljudi in rastline. </w:t>
      </w:r>
    </w:p>
    <w:p w:rsidR="008725CD" w:rsidRDefault="00EB200E" w:rsidP="00F119B0">
      <w:pPr>
        <w:rPr>
          <w:rFonts w:ascii="Arial" w:hAnsi="Arial" w:cs="Arial"/>
          <w:sz w:val="44"/>
          <w:szCs w:val="44"/>
          <w:shd w:val="clear" w:color="auto" w:fill="FFFFFF"/>
        </w:rPr>
      </w:pPr>
      <w:r>
        <w:rPr>
          <w:rFonts w:ascii="Arial" w:hAnsi="Arial" w:cs="Arial"/>
          <w:sz w:val="44"/>
          <w:szCs w:val="44"/>
          <w:shd w:val="clear" w:color="auto" w:fill="FFFFFF"/>
        </w:rPr>
        <w:t>K</w:t>
      </w:r>
      <w:r w:rsidRPr="00EB200E">
        <w:rPr>
          <w:rFonts w:ascii="Arial" w:hAnsi="Arial" w:cs="Arial"/>
          <w:sz w:val="44"/>
          <w:szCs w:val="44"/>
          <w:shd w:val="clear" w:color="auto" w:fill="FFFFFF"/>
        </w:rPr>
        <w:t xml:space="preserve">metija </w:t>
      </w:r>
      <w:r>
        <w:rPr>
          <w:rFonts w:ascii="Arial" w:hAnsi="Arial" w:cs="Arial"/>
          <w:sz w:val="44"/>
          <w:szCs w:val="44"/>
          <w:shd w:val="clear" w:color="auto" w:fill="FFFFFF"/>
        </w:rPr>
        <w:t xml:space="preserve">spada </w:t>
      </w:r>
      <w:r w:rsidRPr="00EB200E">
        <w:rPr>
          <w:rFonts w:ascii="Arial" w:hAnsi="Arial" w:cs="Arial"/>
          <w:sz w:val="44"/>
          <w:szCs w:val="44"/>
          <w:shd w:val="clear" w:color="auto" w:fill="FFFFFF"/>
        </w:rPr>
        <w:t>med manjše</w:t>
      </w:r>
      <w:r>
        <w:rPr>
          <w:rFonts w:ascii="Arial" w:hAnsi="Arial" w:cs="Arial"/>
          <w:sz w:val="44"/>
          <w:szCs w:val="44"/>
          <w:shd w:val="clear" w:color="auto" w:fill="FFFFFF"/>
        </w:rPr>
        <w:t>, obdelujem</w:t>
      </w:r>
      <w:r w:rsidRPr="00EB200E">
        <w:rPr>
          <w:rFonts w:ascii="Arial" w:hAnsi="Arial" w:cs="Arial"/>
          <w:sz w:val="44"/>
          <w:szCs w:val="44"/>
          <w:shd w:val="clear" w:color="auto" w:fill="FFFFFF"/>
        </w:rPr>
        <w:t>o 3,8 ha površin, od tega je večji del travnikov in pašnikov. Ravno zaradi majhnosti se z njo ni možno preživljati, je pa majhen dodaten vir zaslužka.</w:t>
      </w:r>
      <w:r w:rsidR="008725CD">
        <w:rPr>
          <w:rFonts w:ascii="Arial" w:hAnsi="Arial" w:cs="Arial"/>
          <w:sz w:val="40"/>
          <w:szCs w:val="40"/>
          <w:shd w:val="clear" w:color="auto" w:fill="FFFFFF"/>
        </w:rPr>
        <w:br w:type="column"/>
      </w:r>
      <w:r w:rsidR="001D70E2" w:rsidRPr="008725CD">
        <w:rPr>
          <w:rFonts w:ascii="Arial" w:hAnsi="Arial" w:cs="Arial"/>
          <w:sz w:val="44"/>
          <w:szCs w:val="44"/>
          <w:shd w:val="clear" w:color="auto" w:fill="FFFFFF"/>
        </w:rPr>
        <w:lastRenderedPageBreak/>
        <w:t xml:space="preserve">Naša </w:t>
      </w:r>
      <w:proofErr w:type="spellStart"/>
      <w:r w:rsidR="001D70E2" w:rsidRPr="008725CD">
        <w:rPr>
          <w:rFonts w:ascii="Arial" w:hAnsi="Arial" w:cs="Arial"/>
          <w:sz w:val="44"/>
          <w:szCs w:val="44"/>
          <w:shd w:val="clear" w:color="auto" w:fill="FFFFFF"/>
        </w:rPr>
        <w:t>eko</w:t>
      </w:r>
      <w:proofErr w:type="spellEnd"/>
      <w:r w:rsidR="001D70E2" w:rsidRPr="008725CD">
        <w:rPr>
          <w:rFonts w:ascii="Arial" w:hAnsi="Arial" w:cs="Arial"/>
          <w:sz w:val="44"/>
          <w:szCs w:val="44"/>
          <w:shd w:val="clear" w:color="auto" w:fill="FFFFFF"/>
        </w:rPr>
        <w:t xml:space="preserve"> kmetija temelji na zdravi prehrani, kot je: zelenjava, ekološki krompir, sadje (češnje in maline), goveje meso. </w:t>
      </w:r>
    </w:p>
    <w:p w:rsidR="00F119B0" w:rsidRDefault="001D70E2" w:rsidP="00F119B0">
      <w:pPr>
        <w:rPr>
          <w:rFonts w:ascii="Arial" w:hAnsi="Arial" w:cs="Arial"/>
          <w:sz w:val="44"/>
          <w:szCs w:val="44"/>
          <w:shd w:val="clear" w:color="auto" w:fill="FFFFFF"/>
        </w:rPr>
      </w:pPr>
      <w:r w:rsidRPr="008725CD">
        <w:rPr>
          <w:rFonts w:ascii="Arial" w:hAnsi="Arial" w:cs="Arial"/>
          <w:sz w:val="44"/>
          <w:szCs w:val="44"/>
          <w:shd w:val="clear" w:color="auto" w:fill="FFFFFF"/>
        </w:rPr>
        <w:t xml:space="preserve">Že od nekdaj so kmetije slovele po najboljših dobrotah, zato smo domačo zemljo in veselje do narave združili v eno smer in sprejeli odločitev, da bomo kmetovali naravno, zato smo pridobili ekološki certifikat s katerim potrjujemo naravne pridelke, ki zrastejo na naši kmetiji. </w:t>
      </w:r>
    </w:p>
    <w:p w:rsidR="00EB200E" w:rsidRDefault="00EB200E" w:rsidP="00F119B0">
      <w:pPr>
        <w:rPr>
          <w:rFonts w:ascii="Arial" w:hAnsi="Arial" w:cs="Arial"/>
          <w:sz w:val="44"/>
          <w:szCs w:val="44"/>
          <w:shd w:val="clear" w:color="auto" w:fill="FFFFFF"/>
        </w:rPr>
      </w:pPr>
      <w:r>
        <w:rPr>
          <w:rFonts w:ascii="Arial" w:hAnsi="Arial" w:cs="Arial"/>
          <w:noProof/>
          <w:sz w:val="44"/>
          <w:szCs w:val="44"/>
          <w:lang w:eastAsia="sl-SI"/>
        </w:rPr>
        <w:drawing>
          <wp:anchor distT="0" distB="0" distL="114300" distR="114300" simplePos="0" relativeHeight="251658240" behindDoc="0" locked="0" layoutInCell="1" allowOverlap="1">
            <wp:simplePos x="0" y="0"/>
            <wp:positionH relativeFrom="column">
              <wp:posOffset>694690</wp:posOffset>
            </wp:positionH>
            <wp:positionV relativeFrom="paragraph">
              <wp:posOffset>322580</wp:posOffset>
            </wp:positionV>
            <wp:extent cx="4829175" cy="3629025"/>
            <wp:effectExtent l="19050" t="0" r="9525" b="0"/>
            <wp:wrapNone/>
            <wp:docPr id="9" name="Slika 7" descr="C:\Users\marta.globokar\Downloads\20160403_11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globokar\Downloads\20160403_111944.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45" t="14865" r="-745" b="-14865"/>
                    <a:stretch/>
                  </pic:blipFill>
                  <pic:spPr bwMode="auto">
                    <a:xfrm>
                      <a:off x="0" y="0"/>
                      <a:ext cx="4829175" cy="3629025"/>
                    </a:xfrm>
                    <a:prstGeom prst="rect">
                      <a:avLst/>
                    </a:prstGeom>
                    <a:noFill/>
                    <a:ln>
                      <a:noFill/>
                    </a:ln>
                  </pic:spPr>
                </pic:pic>
              </a:graphicData>
            </a:graphic>
          </wp:anchor>
        </w:drawing>
      </w:r>
    </w:p>
    <w:p w:rsidR="00EB200E" w:rsidRDefault="00EB200E" w:rsidP="00F119B0">
      <w:pPr>
        <w:rPr>
          <w:rFonts w:ascii="Arial" w:hAnsi="Arial" w:cs="Arial"/>
          <w:sz w:val="44"/>
          <w:szCs w:val="44"/>
          <w:shd w:val="clear" w:color="auto" w:fill="FFFFFF"/>
        </w:rPr>
      </w:pPr>
    </w:p>
    <w:p w:rsidR="00EB200E" w:rsidRDefault="00EB200E" w:rsidP="00F119B0">
      <w:pPr>
        <w:rPr>
          <w:rFonts w:ascii="Arial" w:hAnsi="Arial" w:cs="Arial"/>
          <w:sz w:val="44"/>
          <w:szCs w:val="44"/>
          <w:shd w:val="clear" w:color="auto" w:fill="FFFFFF"/>
        </w:rPr>
      </w:pPr>
    </w:p>
    <w:p w:rsidR="00EB200E" w:rsidRDefault="00EB200E" w:rsidP="00F119B0">
      <w:pPr>
        <w:rPr>
          <w:rFonts w:ascii="Arial" w:hAnsi="Arial" w:cs="Arial"/>
          <w:sz w:val="44"/>
          <w:szCs w:val="44"/>
          <w:shd w:val="clear" w:color="auto" w:fill="FFFFFF"/>
        </w:rPr>
      </w:pPr>
    </w:p>
    <w:p w:rsidR="00EB200E" w:rsidRDefault="00EB200E" w:rsidP="00F119B0">
      <w:pPr>
        <w:rPr>
          <w:rFonts w:ascii="Arial" w:hAnsi="Arial" w:cs="Arial"/>
          <w:sz w:val="44"/>
          <w:szCs w:val="44"/>
          <w:shd w:val="clear" w:color="auto" w:fill="FFFFFF"/>
        </w:rPr>
      </w:pPr>
    </w:p>
    <w:p w:rsidR="00EB200E" w:rsidRPr="008725CD" w:rsidRDefault="00EB200E" w:rsidP="00F119B0">
      <w:pPr>
        <w:rPr>
          <w:rFonts w:ascii="Arial" w:hAnsi="Arial" w:cs="Arial"/>
          <w:sz w:val="44"/>
          <w:szCs w:val="44"/>
          <w:shd w:val="clear" w:color="auto" w:fill="FFFFFF"/>
        </w:rPr>
      </w:pPr>
    </w:p>
    <w:p w:rsidR="00EB200E" w:rsidRDefault="001D70E2" w:rsidP="00EB200E">
      <w:pPr>
        <w:rPr>
          <w:rFonts w:ascii="Arial" w:hAnsi="Arial" w:cs="Arial"/>
          <w:sz w:val="44"/>
          <w:szCs w:val="44"/>
          <w:shd w:val="clear" w:color="auto" w:fill="FFFFFF"/>
        </w:rPr>
      </w:pPr>
      <w:r w:rsidRPr="00F119B0">
        <w:rPr>
          <w:rFonts w:ascii="Arial" w:hAnsi="Arial" w:cs="Arial"/>
          <w:sz w:val="40"/>
          <w:szCs w:val="40"/>
        </w:rPr>
        <w:br/>
      </w:r>
    </w:p>
    <w:p w:rsidR="00EB200E" w:rsidRDefault="00EB200E" w:rsidP="00EB200E">
      <w:pPr>
        <w:rPr>
          <w:rFonts w:ascii="Arial" w:hAnsi="Arial" w:cs="Arial"/>
          <w:sz w:val="44"/>
          <w:szCs w:val="44"/>
          <w:shd w:val="clear" w:color="auto" w:fill="FFFFFF"/>
        </w:rPr>
      </w:pPr>
    </w:p>
    <w:p w:rsidR="001D70E2" w:rsidRPr="00EB200E" w:rsidRDefault="001D70E2" w:rsidP="00EB200E">
      <w:pPr>
        <w:rPr>
          <w:rFonts w:ascii="Arial" w:hAnsi="Arial" w:cs="Arial"/>
          <w:sz w:val="40"/>
          <w:szCs w:val="40"/>
          <w:shd w:val="clear" w:color="auto" w:fill="FFFFFF"/>
        </w:rPr>
      </w:pPr>
      <w:r w:rsidRPr="008725CD">
        <w:rPr>
          <w:rFonts w:ascii="Arial" w:hAnsi="Arial" w:cs="Arial"/>
          <w:sz w:val="44"/>
          <w:szCs w:val="44"/>
          <w:shd w:val="clear" w:color="auto" w:fill="FFFFFF"/>
        </w:rPr>
        <w:t xml:space="preserve">Pridelke prodajamo na domu. Smo pa veseli, da ste nas povabili k sodelovanju. Z velikim veseljem vam bomo ponudili naše naravne dobrine pridelane po starih običajih naših prednikov, kjer </w:t>
      </w:r>
      <w:r w:rsidR="00BE4D6E" w:rsidRPr="008725CD">
        <w:rPr>
          <w:rFonts w:ascii="Arial" w:hAnsi="Arial" w:cs="Arial"/>
          <w:sz w:val="44"/>
          <w:szCs w:val="44"/>
          <w:shd w:val="clear" w:color="auto" w:fill="FFFFFF"/>
        </w:rPr>
        <w:t xml:space="preserve">niso poznali umetnih </w:t>
      </w:r>
      <w:r w:rsidRPr="008725CD">
        <w:rPr>
          <w:rFonts w:ascii="Arial" w:hAnsi="Arial" w:cs="Arial"/>
          <w:sz w:val="44"/>
          <w:szCs w:val="44"/>
          <w:shd w:val="clear" w:color="auto" w:fill="FFFFFF"/>
        </w:rPr>
        <w:t>gnojil</w:t>
      </w:r>
      <w:r w:rsidR="00BE4D6E" w:rsidRPr="008725CD">
        <w:rPr>
          <w:rFonts w:ascii="Arial" w:hAnsi="Arial" w:cs="Arial"/>
          <w:sz w:val="44"/>
          <w:szCs w:val="44"/>
          <w:shd w:val="clear" w:color="auto" w:fill="FFFFFF"/>
        </w:rPr>
        <w:t xml:space="preserve"> in škropiv</w:t>
      </w:r>
      <w:r w:rsidRPr="008725CD">
        <w:rPr>
          <w:rFonts w:ascii="Arial" w:hAnsi="Arial" w:cs="Arial"/>
          <w:sz w:val="44"/>
          <w:szCs w:val="44"/>
          <w:shd w:val="clear" w:color="auto" w:fill="FFFFFF"/>
        </w:rPr>
        <w:t>.</w:t>
      </w:r>
    </w:p>
    <w:p w:rsidR="00FC4C28" w:rsidRDefault="00FC4C28" w:rsidP="00FC4C28"/>
    <w:p w:rsidR="00FC4C28" w:rsidRPr="00FC4C28" w:rsidRDefault="00FC4C28" w:rsidP="00FC4C28"/>
    <w:p w:rsidR="00F119B0" w:rsidRDefault="00F119B0" w:rsidP="008725CD">
      <w:pPr>
        <w:jc w:val="center"/>
        <w:rPr>
          <w:rFonts w:ascii="Arial" w:hAnsi="Arial" w:cs="Arial"/>
          <w:b/>
          <w:sz w:val="44"/>
          <w:szCs w:val="44"/>
        </w:rPr>
      </w:pPr>
      <w:r w:rsidRPr="00F119B0">
        <w:rPr>
          <w:rFonts w:ascii="Arial" w:hAnsi="Arial" w:cs="Arial"/>
          <w:b/>
          <w:sz w:val="44"/>
          <w:szCs w:val="44"/>
        </w:rPr>
        <w:lastRenderedPageBreak/>
        <w:t>KROMPIR</w:t>
      </w:r>
    </w:p>
    <w:p w:rsidR="00F119B0" w:rsidRDefault="00F119B0" w:rsidP="00F119B0">
      <w:pPr>
        <w:rPr>
          <w:rFonts w:ascii="Arial" w:hAnsi="Arial" w:cs="Arial"/>
          <w:b/>
          <w:sz w:val="44"/>
          <w:szCs w:val="44"/>
          <w:shd w:val="clear" w:color="auto" w:fill="FFFFFF"/>
        </w:rPr>
      </w:pPr>
    </w:p>
    <w:p w:rsidR="00F119B0" w:rsidRDefault="00F119B0" w:rsidP="00F119B0">
      <w:pPr>
        <w:rPr>
          <w:rFonts w:ascii="Arial" w:hAnsi="Arial" w:cs="Arial"/>
          <w:b/>
          <w:sz w:val="44"/>
          <w:szCs w:val="44"/>
          <w:shd w:val="clear" w:color="auto" w:fill="FFFFFF"/>
        </w:rPr>
      </w:pPr>
      <w:r w:rsidRPr="00F119B0">
        <w:rPr>
          <w:rFonts w:ascii="Arial" w:hAnsi="Arial" w:cs="Arial"/>
          <w:b/>
          <w:sz w:val="44"/>
          <w:szCs w:val="44"/>
          <w:shd w:val="clear" w:color="auto" w:fill="FFFFFF"/>
        </w:rPr>
        <w:t>Priprava na sajenje</w:t>
      </w:r>
    </w:p>
    <w:p w:rsidR="008725CD" w:rsidRDefault="001D70E2" w:rsidP="00F119B0">
      <w:pPr>
        <w:rPr>
          <w:rFonts w:ascii="Arial" w:hAnsi="Arial" w:cs="Arial"/>
          <w:sz w:val="44"/>
          <w:szCs w:val="44"/>
          <w:shd w:val="clear" w:color="auto" w:fill="FFFFFF"/>
        </w:rPr>
      </w:pPr>
      <w:r w:rsidRPr="00F119B0">
        <w:rPr>
          <w:rFonts w:ascii="Arial" w:hAnsi="Arial" w:cs="Arial"/>
          <w:sz w:val="44"/>
          <w:szCs w:val="44"/>
          <w:shd w:val="clear" w:color="auto" w:fill="FFFFFF"/>
        </w:rPr>
        <w:t>K</w:t>
      </w:r>
      <w:r w:rsidR="001D394D" w:rsidRPr="00F119B0">
        <w:rPr>
          <w:rFonts w:ascii="Arial" w:hAnsi="Arial" w:cs="Arial"/>
          <w:sz w:val="44"/>
          <w:szCs w:val="44"/>
          <w:shd w:val="clear" w:color="auto" w:fill="FFFFFF"/>
        </w:rPr>
        <w:t>o se pripravljamo na ekološko pridelavo krompirja, najprej razmislimo o ustreznem kolobarju, potem je treba izbrati sorto, ki je čim bolj odporna proti glivičnim boleznim, jo ob pravem času posaditi na optimalno gostoto in v nasadu večkrat mehanično zmanjšati zapleveljenost.</w:t>
      </w:r>
      <w:r w:rsidR="001D394D" w:rsidRPr="00F119B0">
        <w:rPr>
          <w:rFonts w:ascii="Arial" w:hAnsi="Arial" w:cs="Arial"/>
          <w:sz w:val="44"/>
          <w:szCs w:val="44"/>
        </w:rPr>
        <w:br/>
      </w:r>
      <w:r w:rsidR="001D394D" w:rsidRPr="00F119B0">
        <w:rPr>
          <w:rFonts w:ascii="Arial" w:hAnsi="Arial" w:cs="Arial"/>
          <w:sz w:val="44"/>
          <w:szCs w:val="44"/>
          <w:shd w:val="clear" w:color="auto" w:fill="FFFFFF"/>
        </w:rPr>
        <w:t>Izogniti se je treba vrstenju za paradižnikom, papriko in jajčevcem (kot krompir so vsi iz iste družine razhudnikov), ki jih napadajo isti povzročitelji bolezni in škodljivci.</w:t>
      </w:r>
    </w:p>
    <w:p w:rsidR="008725CD" w:rsidRDefault="008725CD" w:rsidP="00F119B0">
      <w:pPr>
        <w:rPr>
          <w:rFonts w:ascii="Arial" w:hAnsi="Arial" w:cs="Arial"/>
          <w:sz w:val="44"/>
          <w:szCs w:val="44"/>
          <w:shd w:val="clear" w:color="auto" w:fill="FFFFFF"/>
        </w:rPr>
      </w:pPr>
    </w:p>
    <w:p w:rsidR="00F119B0" w:rsidRPr="00F119B0" w:rsidRDefault="001D394D" w:rsidP="00F119B0">
      <w:pPr>
        <w:rPr>
          <w:rFonts w:ascii="Arial" w:hAnsi="Arial" w:cs="Arial"/>
          <w:b/>
          <w:sz w:val="44"/>
          <w:szCs w:val="44"/>
        </w:rPr>
      </w:pPr>
      <w:r w:rsidRPr="00F119B0">
        <w:rPr>
          <w:rFonts w:ascii="Arial" w:hAnsi="Arial" w:cs="Arial"/>
          <w:sz w:val="44"/>
          <w:szCs w:val="44"/>
        </w:rPr>
        <w:br/>
      </w:r>
      <w:r w:rsidR="008725CD" w:rsidRPr="008725CD">
        <w:rPr>
          <w:rFonts w:ascii="Arial" w:hAnsi="Arial" w:cs="Arial"/>
          <w:b/>
          <w:sz w:val="44"/>
          <w:szCs w:val="44"/>
        </w:rPr>
        <w:drawing>
          <wp:inline distT="0" distB="0" distL="0" distR="0">
            <wp:extent cx="5407660" cy="2628900"/>
            <wp:effectExtent l="0" t="0" r="2540" b="0"/>
            <wp:docPr id="4" name="Slika 11" descr="C:\Users\marta.globokar\Downloads\20160403_11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a.globokar\Downloads\20160403_112215.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963" b="-14963"/>
                    <a:stretch/>
                  </pic:blipFill>
                  <pic:spPr bwMode="auto">
                    <a:xfrm>
                      <a:off x="0" y="0"/>
                      <a:ext cx="5420944" cy="2635358"/>
                    </a:xfrm>
                    <a:prstGeom prst="rect">
                      <a:avLst/>
                    </a:prstGeom>
                    <a:noFill/>
                    <a:ln>
                      <a:noFill/>
                    </a:ln>
                  </pic:spPr>
                </pic:pic>
              </a:graphicData>
            </a:graphic>
          </wp:inline>
        </w:drawing>
      </w:r>
    </w:p>
    <w:p w:rsidR="00F119B0" w:rsidRDefault="001D394D" w:rsidP="00F119B0">
      <w:pPr>
        <w:pStyle w:val="Naslov1"/>
        <w:rPr>
          <w:rFonts w:ascii="Arial" w:hAnsi="Arial" w:cs="Arial"/>
          <w:b/>
          <w:color w:val="auto"/>
          <w:sz w:val="44"/>
          <w:szCs w:val="44"/>
          <w:shd w:val="clear" w:color="auto" w:fill="FFFFFF"/>
        </w:rPr>
      </w:pPr>
      <w:r w:rsidRPr="00F119B0">
        <w:rPr>
          <w:rFonts w:ascii="Arial" w:hAnsi="Arial" w:cs="Arial"/>
          <w:b/>
          <w:color w:val="auto"/>
          <w:sz w:val="44"/>
          <w:szCs w:val="44"/>
          <w:shd w:val="clear" w:color="auto" w:fill="FFFFFF"/>
        </w:rPr>
        <w:lastRenderedPageBreak/>
        <w:t>Sajenje gomoljev</w:t>
      </w:r>
    </w:p>
    <w:p w:rsidR="005C4C8B" w:rsidRDefault="001D394D" w:rsidP="00F119B0">
      <w:pPr>
        <w:pStyle w:val="Naslov1"/>
        <w:spacing w:before="0"/>
        <w:rPr>
          <w:rFonts w:ascii="Arial" w:hAnsi="Arial" w:cs="Arial"/>
          <w:color w:val="auto"/>
          <w:sz w:val="44"/>
          <w:szCs w:val="44"/>
          <w:shd w:val="clear" w:color="auto" w:fill="FFFFFF"/>
        </w:rPr>
      </w:pPr>
      <w:r w:rsidRPr="00F119B0">
        <w:rPr>
          <w:rFonts w:ascii="Arial" w:hAnsi="Arial" w:cs="Arial"/>
          <w:color w:val="auto"/>
          <w:sz w:val="44"/>
          <w:szCs w:val="44"/>
        </w:rPr>
        <w:br/>
      </w:r>
      <w:r w:rsidRPr="00F119B0">
        <w:rPr>
          <w:rFonts w:ascii="Arial" w:hAnsi="Arial" w:cs="Arial"/>
          <w:color w:val="auto"/>
          <w:sz w:val="44"/>
          <w:szCs w:val="44"/>
          <w:shd w:val="clear" w:color="auto" w:fill="FFFFFF"/>
        </w:rPr>
        <w:t xml:space="preserve">Krompir sadimo v globoka, lahka peščeno ilovnata tla z grudičasto strukturo. </w:t>
      </w:r>
      <w:r w:rsidR="001D70E2" w:rsidRPr="00F119B0">
        <w:rPr>
          <w:rFonts w:ascii="Arial" w:hAnsi="Arial" w:cs="Arial"/>
          <w:color w:val="auto"/>
          <w:sz w:val="44"/>
          <w:szCs w:val="44"/>
          <w:shd w:val="clear" w:color="auto" w:fill="FFFFFF"/>
        </w:rPr>
        <w:t>Naj</w:t>
      </w:r>
      <w:r w:rsidR="007A3A99" w:rsidRPr="00F119B0">
        <w:rPr>
          <w:rFonts w:ascii="Arial" w:hAnsi="Arial" w:cs="Arial"/>
          <w:color w:val="auto"/>
          <w:sz w:val="44"/>
          <w:szCs w:val="44"/>
          <w:shd w:val="clear" w:color="auto" w:fill="FFFFFF"/>
        </w:rPr>
        <w:t>lepše se posa</w:t>
      </w:r>
      <w:r w:rsidR="00F119B0">
        <w:rPr>
          <w:rFonts w:ascii="Arial" w:hAnsi="Arial" w:cs="Arial"/>
          <w:color w:val="auto"/>
          <w:sz w:val="44"/>
          <w:szCs w:val="44"/>
          <w:shd w:val="clear" w:color="auto" w:fill="FFFFFF"/>
        </w:rPr>
        <w:t xml:space="preserve">di v vrste, da ga lahko kasneje </w:t>
      </w:r>
      <w:r w:rsidR="007A3A99" w:rsidRPr="00F119B0">
        <w:rPr>
          <w:rFonts w:ascii="Arial" w:hAnsi="Arial" w:cs="Arial"/>
          <w:color w:val="auto"/>
          <w:sz w:val="44"/>
          <w:szCs w:val="44"/>
          <w:shd w:val="clear" w:color="auto" w:fill="FFFFFF"/>
        </w:rPr>
        <w:t xml:space="preserve">okopavamo, obsipamo in skrbimo, da se ne </w:t>
      </w:r>
      <w:proofErr w:type="spellStart"/>
      <w:r w:rsidR="007A3A99" w:rsidRPr="00F119B0">
        <w:rPr>
          <w:rFonts w:ascii="Arial" w:hAnsi="Arial" w:cs="Arial"/>
          <w:color w:val="auto"/>
          <w:sz w:val="44"/>
          <w:szCs w:val="44"/>
          <w:shd w:val="clear" w:color="auto" w:fill="FFFFFF"/>
        </w:rPr>
        <w:t>zaplevi</w:t>
      </w:r>
      <w:proofErr w:type="spellEnd"/>
      <w:r w:rsidR="007A3A99" w:rsidRPr="00F119B0">
        <w:rPr>
          <w:rFonts w:ascii="Arial" w:hAnsi="Arial" w:cs="Arial"/>
          <w:color w:val="auto"/>
          <w:sz w:val="44"/>
          <w:szCs w:val="44"/>
          <w:shd w:val="clear" w:color="auto" w:fill="FFFFFF"/>
        </w:rPr>
        <w:t xml:space="preserve">. </w:t>
      </w:r>
    </w:p>
    <w:p w:rsidR="008725CD" w:rsidRPr="008725CD" w:rsidRDefault="008725CD" w:rsidP="008725CD"/>
    <w:p w:rsidR="001D394D" w:rsidRPr="001D70E2" w:rsidRDefault="00A37537" w:rsidP="00F119B0">
      <w:pPr>
        <w:jc w:val="center"/>
        <w:rPr>
          <w:rFonts w:ascii="Arial" w:hAnsi="Arial" w:cs="Arial"/>
          <w:color w:val="2E74B5" w:themeColor="accent1" w:themeShade="BF"/>
          <w:sz w:val="24"/>
          <w:szCs w:val="24"/>
        </w:rPr>
      </w:pPr>
      <w:r w:rsidRPr="00A37537">
        <w:rPr>
          <w:rFonts w:ascii="Arial" w:hAnsi="Arial" w:cs="Arial"/>
          <w:noProof/>
          <w:color w:val="2E74B5" w:themeColor="accent1" w:themeShade="BF"/>
          <w:sz w:val="24"/>
          <w:szCs w:val="24"/>
          <w:lang w:eastAsia="sl-SI"/>
        </w:rPr>
        <w:drawing>
          <wp:inline distT="0" distB="0" distL="0" distR="0">
            <wp:extent cx="4285415" cy="3209925"/>
            <wp:effectExtent l="19050" t="0" r="835" b="0"/>
            <wp:docPr id="6" name="Slika 6" descr="C:\Users\marta.globokar\Desktop\krompir-c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globokar\Desktop\krompir-cvet.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5415" cy="3209925"/>
                    </a:xfrm>
                    <a:prstGeom prst="rect">
                      <a:avLst/>
                    </a:prstGeom>
                    <a:noFill/>
                    <a:ln>
                      <a:noFill/>
                    </a:ln>
                  </pic:spPr>
                </pic:pic>
              </a:graphicData>
            </a:graphic>
          </wp:inline>
        </w:drawing>
      </w:r>
    </w:p>
    <w:p w:rsidR="008725CD" w:rsidRDefault="008725CD" w:rsidP="008725CD">
      <w:pPr>
        <w:spacing w:after="0" w:line="276" w:lineRule="auto"/>
        <w:rPr>
          <w:rFonts w:ascii="Arial" w:eastAsia="Times New Roman" w:hAnsi="Arial" w:cs="Arial"/>
          <w:sz w:val="44"/>
          <w:szCs w:val="44"/>
          <w:shd w:val="clear" w:color="auto" w:fill="FFFFFF"/>
          <w:lang w:eastAsia="sl-SI"/>
        </w:rPr>
      </w:pPr>
    </w:p>
    <w:p w:rsidR="00F119B0" w:rsidRDefault="007A3A99" w:rsidP="008725CD">
      <w:pPr>
        <w:spacing w:after="0" w:line="276" w:lineRule="auto"/>
        <w:rPr>
          <w:rFonts w:ascii="Arial" w:eastAsia="Times New Roman" w:hAnsi="Arial" w:cs="Arial"/>
          <w:color w:val="2E74B5" w:themeColor="accent1" w:themeShade="BF"/>
          <w:sz w:val="24"/>
          <w:szCs w:val="24"/>
          <w:shd w:val="clear" w:color="auto" w:fill="FFFFFF"/>
          <w:lang w:eastAsia="sl-SI"/>
        </w:rPr>
      </w:pPr>
      <w:r w:rsidRPr="008725CD">
        <w:rPr>
          <w:rFonts w:ascii="Arial" w:eastAsia="Times New Roman" w:hAnsi="Arial" w:cs="Arial"/>
          <w:sz w:val="44"/>
          <w:szCs w:val="44"/>
          <w:shd w:val="clear" w:color="auto" w:fill="FFFFFF"/>
          <w:lang w:eastAsia="sl-SI"/>
        </w:rPr>
        <w:t>Krompir spada v</w:t>
      </w:r>
      <w:r w:rsidR="001D394D" w:rsidRPr="008725CD">
        <w:rPr>
          <w:rFonts w:ascii="Arial" w:eastAsia="Times New Roman" w:hAnsi="Arial" w:cs="Arial"/>
          <w:sz w:val="44"/>
          <w:szCs w:val="44"/>
          <w:shd w:val="clear" w:color="auto" w:fill="FFFFFF"/>
          <w:lang w:eastAsia="sl-SI"/>
        </w:rPr>
        <w:t xml:space="preserve"> skupino </w:t>
      </w:r>
      <w:r w:rsidR="001D394D" w:rsidRPr="008725CD">
        <w:rPr>
          <w:rFonts w:ascii="Arial" w:eastAsia="Times New Roman" w:hAnsi="Arial" w:cs="Arial"/>
          <w:b/>
          <w:bCs/>
          <w:sz w:val="44"/>
          <w:szCs w:val="44"/>
          <w:shd w:val="clear" w:color="auto" w:fill="FFFFFF"/>
          <w:lang w:eastAsia="sl-SI"/>
        </w:rPr>
        <w:t>korenovk in gomoljnic</w:t>
      </w:r>
      <w:r w:rsidR="001D394D" w:rsidRPr="008725CD">
        <w:rPr>
          <w:rFonts w:ascii="Arial" w:eastAsia="Times New Roman" w:hAnsi="Arial" w:cs="Arial"/>
          <w:sz w:val="44"/>
          <w:szCs w:val="44"/>
          <w:shd w:val="clear" w:color="auto" w:fill="FFFFFF"/>
          <w:lang w:eastAsia="sl-SI"/>
        </w:rPr>
        <w:t>, pri katerih je naši prehrani namenjen podzemni del - odebeljena korenina oz. glavni koren. Včasih so predstavnice te skupine pomenile pomemben vir zimske prehrane, saj se koreni preprosto skladiščijo v kleteh ali zasipnicah, nekatere pa lahko tudi vlagamo ali celo kisamo. </w:t>
      </w:r>
      <w:r w:rsidR="001D394D" w:rsidRPr="008725CD">
        <w:rPr>
          <w:rFonts w:ascii="Arial" w:eastAsia="Times New Roman" w:hAnsi="Arial" w:cs="Arial"/>
          <w:sz w:val="44"/>
          <w:szCs w:val="44"/>
          <w:lang w:eastAsia="sl-SI"/>
        </w:rPr>
        <w:br/>
      </w:r>
      <w:r w:rsidR="00A37537" w:rsidRPr="00A37537">
        <w:rPr>
          <w:rFonts w:ascii="Arial" w:eastAsia="Times New Roman" w:hAnsi="Arial" w:cs="Arial"/>
          <w:noProof/>
          <w:color w:val="2E74B5" w:themeColor="accent1" w:themeShade="BF"/>
          <w:sz w:val="24"/>
          <w:szCs w:val="24"/>
          <w:lang w:eastAsia="sl-SI"/>
        </w:rPr>
        <w:lastRenderedPageBreak/>
        <w:drawing>
          <wp:inline distT="0" distB="0" distL="0" distR="0">
            <wp:extent cx="5353050" cy="4421143"/>
            <wp:effectExtent l="19050" t="0" r="0" b="0"/>
            <wp:docPr id="5" name="Slika 5" descr="C:\Users\marta.globokar\Desktop\krompir-pl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globokar\Desktop\krompir-plod.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3050" cy="4421143"/>
                    </a:xfrm>
                    <a:prstGeom prst="rect">
                      <a:avLst/>
                    </a:prstGeom>
                    <a:noFill/>
                    <a:ln>
                      <a:noFill/>
                    </a:ln>
                  </pic:spPr>
                </pic:pic>
              </a:graphicData>
            </a:graphic>
          </wp:inline>
        </w:drawing>
      </w:r>
      <w:r w:rsidR="001D394D" w:rsidRPr="001D394D">
        <w:rPr>
          <w:rFonts w:ascii="Arial" w:eastAsia="Times New Roman" w:hAnsi="Arial" w:cs="Arial"/>
          <w:color w:val="2E74B5" w:themeColor="accent1" w:themeShade="BF"/>
          <w:sz w:val="24"/>
          <w:szCs w:val="24"/>
          <w:lang w:eastAsia="sl-SI"/>
        </w:rPr>
        <w:br/>
      </w:r>
    </w:p>
    <w:p w:rsidR="00F119B0" w:rsidRDefault="00F119B0" w:rsidP="001D394D">
      <w:pPr>
        <w:spacing w:after="0" w:line="240" w:lineRule="auto"/>
        <w:rPr>
          <w:rFonts w:ascii="Arial" w:eastAsia="Times New Roman" w:hAnsi="Arial" w:cs="Arial"/>
          <w:color w:val="2E74B5" w:themeColor="accent1" w:themeShade="BF"/>
          <w:sz w:val="24"/>
          <w:szCs w:val="24"/>
          <w:shd w:val="clear" w:color="auto" w:fill="FFFFFF"/>
          <w:lang w:eastAsia="sl-SI"/>
        </w:rPr>
      </w:pPr>
    </w:p>
    <w:p w:rsidR="008725CD" w:rsidRDefault="001D394D" w:rsidP="001D394D">
      <w:pPr>
        <w:spacing w:after="0" w:line="240" w:lineRule="auto"/>
        <w:rPr>
          <w:rFonts w:ascii="Arial" w:eastAsia="Times New Roman" w:hAnsi="Arial" w:cs="Arial"/>
          <w:sz w:val="44"/>
          <w:szCs w:val="44"/>
          <w:lang w:eastAsia="sl-SI"/>
        </w:rPr>
      </w:pPr>
      <w:r w:rsidRPr="008725CD">
        <w:rPr>
          <w:rFonts w:ascii="Arial" w:eastAsia="Times New Roman" w:hAnsi="Arial" w:cs="Arial"/>
          <w:sz w:val="44"/>
          <w:szCs w:val="44"/>
          <w:shd w:val="clear" w:color="auto" w:fill="FFFFFF"/>
          <w:lang w:eastAsia="sl-SI"/>
        </w:rPr>
        <w:t>Za celotno skup</w:t>
      </w:r>
      <w:r w:rsidR="00896B18" w:rsidRPr="008725CD">
        <w:rPr>
          <w:rFonts w:ascii="Arial" w:eastAsia="Times New Roman" w:hAnsi="Arial" w:cs="Arial"/>
          <w:sz w:val="44"/>
          <w:szCs w:val="44"/>
          <w:shd w:val="clear" w:color="auto" w:fill="FFFFFF"/>
          <w:lang w:eastAsia="sl-SI"/>
        </w:rPr>
        <w:t>i</w:t>
      </w:r>
      <w:r w:rsidRPr="008725CD">
        <w:rPr>
          <w:rFonts w:ascii="Arial" w:eastAsia="Times New Roman" w:hAnsi="Arial" w:cs="Arial"/>
          <w:sz w:val="44"/>
          <w:szCs w:val="44"/>
          <w:shd w:val="clear" w:color="auto" w:fill="FFFFFF"/>
          <w:lang w:eastAsia="sl-SI"/>
        </w:rPr>
        <w:t>no je značilno, da jih </w:t>
      </w:r>
      <w:r w:rsidRPr="008725CD">
        <w:rPr>
          <w:rFonts w:ascii="Arial" w:eastAsia="Times New Roman" w:hAnsi="Arial" w:cs="Arial"/>
          <w:b/>
          <w:bCs/>
          <w:sz w:val="44"/>
          <w:szCs w:val="44"/>
          <w:shd w:val="clear" w:color="auto" w:fill="FFFFFF"/>
          <w:lang w:eastAsia="sl-SI"/>
        </w:rPr>
        <w:t>toča, vihar in druge vremenske neprilike veliko manj prizadenejo kakor ostale vrtnine</w:t>
      </w:r>
      <w:r w:rsidRPr="008725CD">
        <w:rPr>
          <w:rFonts w:ascii="Arial" w:eastAsia="Times New Roman" w:hAnsi="Arial" w:cs="Arial"/>
          <w:sz w:val="44"/>
          <w:szCs w:val="44"/>
          <w:shd w:val="clear" w:color="auto" w:fill="FFFFFF"/>
          <w:lang w:eastAsia="sl-SI"/>
        </w:rPr>
        <w:t>. V današnjem času podnebnih sprememb, ko se s takimi težavami pogosto srečujemo, bo ta skupina tako verjetno spet postala pomembnejša.</w:t>
      </w:r>
      <w:r w:rsidR="007A3A99" w:rsidRPr="008725CD">
        <w:rPr>
          <w:rFonts w:ascii="Arial" w:eastAsia="Times New Roman" w:hAnsi="Arial" w:cs="Arial"/>
          <w:sz w:val="44"/>
          <w:szCs w:val="44"/>
          <w:lang w:eastAsia="sl-SI"/>
        </w:rPr>
        <w:t xml:space="preserve"> </w:t>
      </w:r>
    </w:p>
    <w:p w:rsidR="008725CD" w:rsidRDefault="008725CD" w:rsidP="001D394D">
      <w:pPr>
        <w:spacing w:after="0" w:line="240" w:lineRule="auto"/>
        <w:rPr>
          <w:rFonts w:ascii="Arial" w:eastAsia="Times New Roman" w:hAnsi="Arial" w:cs="Arial"/>
          <w:sz w:val="44"/>
          <w:szCs w:val="44"/>
          <w:lang w:eastAsia="sl-SI"/>
        </w:rPr>
      </w:pPr>
    </w:p>
    <w:p w:rsidR="001D394D" w:rsidRPr="008725CD" w:rsidRDefault="007A3A99" w:rsidP="001D394D">
      <w:pPr>
        <w:spacing w:after="0" w:line="240" w:lineRule="auto"/>
        <w:rPr>
          <w:rFonts w:ascii="Arial" w:eastAsia="Times New Roman" w:hAnsi="Arial" w:cs="Arial"/>
          <w:sz w:val="44"/>
          <w:szCs w:val="44"/>
          <w:lang w:eastAsia="sl-SI"/>
        </w:rPr>
      </w:pPr>
      <w:r w:rsidRPr="008725CD">
        <w:rPr>
          <w:rFonts w:ascii="Arial" w:eastAsia="Times New Roman" w:hAnsi="Arial" w:cs="Arial"/>
          <w:sz w:val="44"/>
          <w:szCs w:val="44"/>
          <w:lang w:eastAsia="sl-SI"/>
        </w:rPr>
        <w:t>Vse </w:t>
      </w:r>
      <w:proofErr w:type="spellStart"/>
      <w:r w:rsidRPr="008725CD">
        <w:rPr>
          <w:rFonts w:ascii="Arial" w:eastAsia="Times New Roman" w:hAnsi="Arial" w:cs="Arial"/>
          <w:b/>
          <w:bCs/>
          <w:sz w:val="44"/>
          <w:szCs w:val="44"/>
          <w:lang w:eastAsia="sl-SI"/>
        </w:rPr>
        <w:t>korenčnice</w:t>
      </w:r>
      <w:proofErr w:type="spellEnd"/>
      <w:r w:rsidRPr="008725CD">
        <w:rPr>
          <w:rFonts w:ascii="Arial" w:eastAsia="Times New Roman" w:hAnsi="Arial" w:cs="Arial"/>
          <w:b/>
          <w:bCs/>
          <w:sz w:val="44"/>
          <w:szCs w:val="44"/>
          <w:lang w:eastAsia="sl-SI"/>
        </w:rPr>
        <w:t xml:space="preserve"> lahko skladiščimo</w:t>
      </w:r>
      <w:r w:rsidRPr="008725CD">
        <w:rPr>
          <w:rFonts w:ascii="Arial" w:eastAsia="Times New Roman" w:hAnsi="Arial" w:cs="Arial"/>
          <w:sz w:val="44"/>
          <w:szCs w:val="44"/>
          <w:lang w:eastAsia="sl-SI"/>
        </w:rPr>
        <w:t> v kleteh ali zasipnicah. Kleti morejo biti hladne (nič do pet stopinj Celzija), zračna vlaga pa ne sme biti prenizka, da se prehitro ne izsušijo.</w:t>
      </w:r>
    </w:p>
    <w:p w:rsidR="001D394D" w:rsidRPr="00F119B0" w:rsidRDefault="001D394D" w:rsidP="001D394D">
      <w:pPr>
        <w:shd w:val="clear" w:color="auto" w:fill="FFFFFF"/>
        <w:spacing w:after="0" w:line="240" w:lineRule="auto"/>
        <w:rPr>
          <w:rFonts w:ascii="Arial" w:eastAsia="Times New Roman" w:hAnsi="Arial" w:cs="Arial"/>
          <w:sz w:val="40"/>
          <w:szCs w:val="40"/>
          <w:lang w:eastAsia="sl-SI"/>
        </w:rPr>
      </w:pPr>
      <w:r w:rsidRPr="00F119B0">
        <w:rPr>
          <w:rFonts w:ascii="Arial" w:eastAsia="Times New Roman" w:hAnsi="Arial" w:cs="Arial"/>
          <w:sz w:val="40"/>
          <w:szCs w:val="40"/>
          <w:lang w:eastAsia="sl-SI"/>
        </w:rPr>
        <w:t> </w:t>
      </w:r>
    </w:p>
    <w:p w:rsidR="008725CD" w:rsidRDefault="008725CD" w:rsidP="001D394D">
      <w:pPr>
        <w:shd w:val="clear" w:color="auto" w:fill="FFFFFF"/>
        <w:spacing w:after="0" w:line="240" w:lineRule="auto"/>
        <w:rPr>
          <w:rFonts w:ascii="Arial" w:eastAsia="Times New Roman" w:hAnsi="Arial" w:cs="Arial"/>
          <w:sz w:val="40"/>
          <w:szCs w:val="40"/>
          <w:lang w:eastAsia="sl-SI"/>
        </w:rPr>
      </w:pPr>
    </w:p>
    <w:p w:rsidR="008725CD" w:rsidRDefault="008725CD" w:rsidP="001D394D">
      <w:pPr>
        <w:shd w:val="clear" w:color="auto" w:fill="FFFFFF"/>
        <w:spacing w:after="0" w:line="240" w:lineRule="auto"/>
        <w:rPr>
          <w:rFonts w:ascii="Arial" w:eastAsia="Times New Roman" w:hAnsi="Arial" w:cs="Arial"/>
          <w:sz w:val="40"/>
          <w:szCs w:val="40"/>
          <w:lang w:eastAsia="sl-SI"/>
        </w:rPr>
      </w:pPr>
    </w:p>
    <w:p w:rsidR="001D394D" w:rsidRPr="008725CD" w:rsidRDefault="001D394D" w:rsidP="001D394D">
      <w:pPr>
        <w:shd w:val="clear" w:color="auto" w:fill="FFFFFF"/>
        <w:spacing w:after="0" w:line="240" w:lineRule="auto"/>
        <w:rPr>
          <w:rFonts w:ascii="Arial" w:eastAsia="Times New Roman" w:hAnsi="Arial" w:cs="Arial"/>
          <w:sz w:val="44"/>
          <w:szCs w:val="44"/>
          <w:lang w:eastAsia="sl-SI"/>
        </w:rPr>
      </w:pPr>
      <w:r w:rsidRPr="008725CD">
        <w:rPr>
          <w:rFonts w:ascii="Arial" w:eastAsia="Times New Roman" w:hAnsi="Arial" w:cs="Arial"/>
          <w:sz w:val="44"/>
          <w:szCs w:val="44"/>
          <w:lang w:eastAsia="sl-SI"/>
        </w:rPr>
        <w:lastRenderedPageBreak/>
        <w:t>Skoraj vse </w:t>
      </w:r>
      <w:r w:rsidRPr="008725CD">
        <w:rPr>
          <w:rFonts w:ascii="Arial" w:eastAsia="Times New Roman" w:hAnsi="Arial" w:cs="Arial"/>
          <w:b/>
          <w:bCs/>
          <w:sz w:val="44"/>
          <w:szCs w:val="44"/>
          <w:lang w:eastAsia="sl-SI"/>
        </w:rPr>
        <w:t>korenovke</w:t>
      </w:r>
      <w:r w:rsidRPr="008725CD">
        <w:rPr>
          <w:rFonts w:ascii="Arial" w:eastAsia="Times New Roman" w:hAnsi="Arial" w:cs="Arial"/>
          <w:sz w:val="44"/>
          <w:szCs w:val="44"/>
          <w:lang w:eastAsia="sl-SI"/>
        </w:rPr>
        <w:t> so </w:t>
      </w:r>
      <w:r w:rsidRPr="008725CD">
        <w:rPr>
          <w:rFonts w:ascii="Arial" w:eastAsia="Times New Roman" w:hAnsi="Arial" w:cs="Arial"/>
          <w:b/>
          <w:bCs/>
          <w:sz w:val="44"/>
          <w:szCs w:val="44"/>
          <w:lang w:eastAsia="sl-SI"/>
        </w:rPr>
        <w:t>botanično dvoletnice</w:t>
      </w:r>
      <w:r w:rsidRPr="008725CD">
        <w:rPr>
          <w:rFonts w:ascii="Arial" w:eastAsia="Times New Roman" w:hAnsi="Arial" w:cs="Arial"/>
          <w:sz w:val="44"/>
          <w:szCs w:val="44"/>
          <w:lang w:eastAsia="sl-SI"/>
        </w:rPr>
        <w:t>, kar pomeni, da potrebujejo do semena dve leti. V prvem letu zraste listna rozeta, ki vso poletno sončno energijo izkoristi za to, da jo predela v hrano za cvet in seme v naslednjem letu. Vsa ta rezervna hrana pa se nakopiči v korenini in nam je pozimi na razpolago.</w:t>
      </w:r>
    </w:p>
    <w:p w:rsidR="00E173FC" w:rsidRPr="008725CD" w:rsidRDefault="00E173FC" w:rsidP="001D394D">
      <w:pPr>
        <w:shd w:val="clear" w:color="auto" w:fill="FFFFFF"/>
        <w:spacing w:after="0" w:line="240" w:lineRule="auto"/>
        <w:rPr>
          <w:rFonts w:ascii="Arial" w:eastAsia="Times New Roman" w:hAnsi="Arial" w:cs="Arial"/>
          <w:sz w:val="44"/>
          <w:szCs w:val="44"/>
          <w:lang w:eastAsia="sl-SI"/>
        </w:rPr>
      </w:pPr>
    </w:p>
    <w:p w:rsidR="00E173FC" w:rsidRPr="008725CD" w:rsidRDefault="00E173FC" w:rsidP="001D394D">
      <w:pPr>
        <w:shd w:val="clear" w:color="auto" w:fill="FFFFFF"/>
        <w:spacing w:after="0" w:line="240" w:lineRule="auto"/>
        <w:rPr>
          <w:rFonts w:ascii="Arial" w:eastAsia="Times New Roman" w:hAnsi="Arial" w:cs="Arial"/>
          <w:sz w:val="44"/>
          <w:szCs w:val="44"/>
          <w:lang w:eastAsia="sl-SI"/>
        </w:rPr>
      </w:pPr>
      <w:r w:rsidRPr="008725CD">
        <w:rPr>
          <w:rFonts w:ascii="Arial" w:eastAsia="Times New Roman" w:hAnsi="Arial" w:cs="Arial"/>
          <w:sz w:val="44"/>
          <w:szCs w:val="44"/>
          <w:lang w:eastAsia="sl-SI"/>
        </w:rPr>
        <w:t>Včasih je bil krompir zelo pomembno živilo za preživetje družine in živali. Na majhni površini je bil pridelek velik. Vsebuje škrob, ki človeka nahrani. Poznamo pa tudi rek, ki se glasi »imaš krompir«, kar pomeni, da se ti je nekaj posrečilo, si imel srečo.</w:t>
      </w:r>
    </w:p>
    <w:p w:rsidR="00E173FC" w:rsidRPr="008725CD" w:rsidRDefault="00E173FC" w:rsidP="001D394D">
      <w:pPr>
        <w:shd w:val="clear" w:color="auto" w:fill="FFFFFF"/>
        <w:spacing w:after="0" w:line="240" w:lineRule="auto"/>
        <w:rPr>
          <w:rFonts w:ascii="Arial" w:eastAsia="Times New Roman" w:hAnsi="Arial" w:cs="Arial"/>
          <w:sz w:val="44"/>
          <w:szCs w:val="44"/>
          <w:lang w:eastAsia="sl-SI"/>
        </w:rPr>
      </w:pPr>
    </w:p>
    <w:p w:rsidR="00E173FC" w:rsidRPr="008725CD" w:rsidRDefault="00E173FC" w:rsidP="001D394D">
      <w:pPr>
        <w:shd w:val="clear" w:color="auto" w:fill="FFFFFF"/>
        <w:spacing w:after="0" w:line="240" w:lineRule="auto"/>
        <w:rPr>
          <w:rFonts w:ascii="Arial" w:eastAsia="Times New Roman" w:hAnsi="Arial" w:cs="Arial"/>
          <w:sz w:val="44"/>
          <w:szCs w:val="44"/>
          <w:lang w:eastAsia="sl-SI"/>
        </w:rPr>
      </w:pPr>
      <w:r w:rsidRPr="008725CD">
        <w:rPr>
          <w:rFonts w:ascii="Arial" w:eastAsia="Times New Roman" w:hAnsi="Arial" w:cs="Arial"/>
          <w:sz w:val="44"/>
          <w:szCs w:val="44"/>
          <w:lang w:eastAsia="sl-SI"/>
        </w:rPr>
        <w:t>Še enkrat se zahvaljujem za povabilo in vas vse skupaj v imenu družine Globokar lepo pozdravljam.</w:t>
      </w:r>
    </w:p>
    <w:p w:rsidR="00E173FC" w:rsidRPr="008725CD" w:rsidRDefault="00E173FC" w:rsidP="001D394D">
      <w:pPr>
        <w:shd w:val="clear" w:color="auto" w:fill="FFFFFF"/>
        <w:spacing w:after="0" w:line="240" w:lineRule="auto"/>
        <w:rPr>
          <w:rFonts w:ascii="Arial" w:eastAsia="Times New Roman" w:hAnsi="Arial" w:cs="Arial"/>
          <w:sz w:val="44"/>
          <w:szCs w:val="44"/>
          <w:lang w:eastAsia="sl-SI"/>
        </w:rPr>
      </w:pPr>
    </w:p>
    <w:p w:rsidR="008725CD" w:rsidRDefault="008725CD" w:rsidP="001D394D">
      <w:pPr>
        <w:shd w:val="clear" w:color="auto" w:fill="FFFFFF"/>
        <w:spacing w:after="0" w:line="240" w:lineRule="auto"/>
        <w:rPr>
          <w:rFonts w:ascii="Arial" w:eastAsia="Times New Roman" w:hAnsi="Arial" w:cs="Arial"/>
          <w:sz w:val="44"/>
          <w:szCs w:val="44"/>
          <w:lang w:eastAsia="sl-SI"/>
        </w:rPr>
      </w:pPr>
    </w:p>
    <w:p w:rsidR="00E173FC" w:rsidRPr="008725CD" w:rsidRDefault="00E173FC" w:rsidP="001D394D">
      <w:pPr>
        <w:shd w:val="clear" w:color="auto" w:fill="FFFFFF"/>
        <w:spacing w:after="0" w:line="240" w:lineRule="auto"/>
        <w:rPr>
          <w:rFonts w:ascii="Arial" w:eastAsia="Times New Roman" w:hAnsi="Arial" w:cs="Arial"/>
          <w:sz w:val="44"/>
          <w:szCs w:val="44"/>
          <w:lang w:eastAsia="sl-SI"/>
        </w:rPr>
      </w:pPr>
      <w:r w:rsidRPr="008725CD">
        <w:rPr>
          <w:rFonts w:ascii="Arial" w:eastAsia="Times New Roman" w:hAnsi="Arial" w:cs="Arial"/>
          <w:sz w:val="44"/>
          <w:szCs w:val="44"/>
          <w:lang w:eastAsia="sl-SI"/>
        </w:rPr>
        <w:t>Marta Globokar</w:t>
      </w:r>
    </w:p>
    <w:p w:rsidR="00FC4C28" w:rsidRDefault="00FC4C28" w:rsidP="001D394D">
      <w:pPr>
        <w:shd w:val="clear" w:color="auto" w:fill="FFFFFF"/>
        <w:spacing w:after="0" w:line="240" w:lineRule="auto"/>
        <w:rPr>
          <w:rFonts w:ascii="Arial" w:eastAsia="Times New Roman" w:hAnsi="Arial" w:cs="Arial"/>
          <w:color w:val="2E74B5" w:themeColor="accent1" w:themeShade="BF"/>
          <w:sz w:val="24"/>
          <w:szCs w:val="24"/>
          <w:lang w:eastAsia="sl-SI"/>
        </w:rPr>
      </w:pPr>
    </w:p>
    <w:p w:rsidR="00FC4C28" w:rsidRDefault="00FC4C28" w:rsidP="001D394D">
      <w:pPr>
        <w:shd w:val="clear" w:color="auto" w:fill="FFFFFF"/>
        <w:spacing w:after="0" w:line="240" w:lineRule="auto"/>
        <w:rPr>
          <w:rFonts w:ascii="Arial" w:eastAsia="Times New Roman" w:hAnsi="Arial" w:cs="Arial"/>
          <w:color w:val="2E74B5" w:themeColor="accent1" w:themeShade="BF"/>
          <w:sz w:val="24"/>
          <w:szCs w:val="24"/>
          <w:lang w:eastAsia="sl-SI"/>
        </w:rPr>
      </w:pPr>
    </w:p>
    <w:p w:rsidR="00BE4D6E" w:rsidRDefault="00BE4D6E" w:rsidP="001D394D">
      <w:pPr>
        <w:shd w:val="clear" w:color="auto" w:fill="FFFFFF"/>
        <w:spacing w:after="0" w:line="240" w:lineRule="auto"/>
        <w:rPr>
          <w:rFonts w:ascii="Arial" w:eastAsia="Times New Roman" w:hAnsi="Arial" w:cs="Arial"/>
          <w:color w:val="2E74B5" w:themeColor="accent1" w:themeShade="BF"/>
          <w:sz w:val="24"/>
          <w:szCs w:val="24"/>
          <w:lang w:eastAsia="sl-SI"/>
        </w:rPr>
      </w:pPr>
    </w:p>
    <w:p w:rsidR="00BE4D6E" w:rsidRDefault="00BE4D6E" w:rsidP="001D394D">
      <w:pPr>
        <w:shd w:val="clear" w:color="auto" w:fill="FFFFFF"/>
        <w:spacing w:after="0" w:line="240" w:lineRule="auto"/>
        <w:rPr>
          <w:rFonts w:ascii="Arial" w:eastAsia="Times New Roman" w:hAnsi="Arial" w:cs="Arial"/>
          <w:color w:val="2E74B5" w:themeColor="accent1" w:themeShade="BF"/>
          <w:sz w:val="24"/>
          <w:szCs w:val="24"/>
          <w:lang w:eastAsia="sl-SI"/>
        </w:rPr>
      </w:pPr>
    </w:p>
    <w:p w:rsidR="001D394D" w:rsidRPr="00896B18" w:rsidRDefault="00231845" w:rsidP="00896B18">
      <w:pPr>
        <w:shd w:val="clear" w:color="auto" w:fill="FFFFFF"/>
        <w:spacing w:after="0" w:line="240" w:lineRule="auto"/>
        <w:rPr>
          <w:rFonts w:ascii="Arial" w:eastAsia="Times New Roman" w:hAnsi="Arial" w:cs="Arial"/>
          <w:color w:val="2E74B5" w:themeColor="accent1" w:themeShade="BF"/>
          <w:sz w:val="24"/>
          <w:szCs w:val="24"/>
          <w:lang w:eastAsia="sl-SI"/>
        </w:rPr>
      </w:pPr>
      <w:r>
        <w:rPr>
          <w:rFonts w:ascii="Arial" w:eastAsia="Times New Roman" w:hAnsi="Arial" w:cs="Arial"/>
          <w:noProof/>
          <w:color w:val="2E74B5" w:themeColor="accent1" w:themeShade="BF"/>
          <w:sz w:val="24"/>
          <w:szCs w:val="24"/>
          <w:lang w:eastAsia="sl-SI"/>
        </w:rPr>
      </w:r>
      <w:r>
        <w:rPr>
          <w:rFonts w:ascii="Arial" w:eastAsia="Times New Roman" w:hAnsi="Arial" w:cs="Arial"/>
          <w:noProof/>
          <w:color w:val="2E74B5" w:themeColor="accent1" w:themeShade="BF"/>
          <w:sz w:val="24"/>
          <w:szCs w:val="24"/>
          <w:lang w:eastAsia="sl-SI"/>
        </w:rPr>
        <w:pict>
          <v:rect id="Pravokotnik 1" o:spid="_x0000_s1027" alt="Rezultat iskanja slik za krompir rastlina"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231845">
        <w:rPr>
          <w:rFonts w:ascii="Arial" w:hAnsi="Arial" w:cs="Arial"/>
          <w:noProof/>
          <w:color w:val="2E74B5" w:themeColor="accent1" w:themeShade="BF"/>
          <w:sz w:val="24"/>
          <w:szCs w:val="24"/>
          <w:lang w:eastAsia="sl-SI"/>
        </w:rPr>
      </w:r>
      <w:r w:rsidRPr="00231845">
        <w:rPr>
          <w:rFonts w:ascii="Arial" w:hAnsi="Arial" w:cs="Arial"/>
          <w:noProof/>
          <w:color w:val="2E74B5" w:themeColor="accent1" w:themeShade="BF"/>
          <w:sz w:val="24"/>
          <w:szCs w:val="24"/>
          <w:lang w:eastAsia="sl-SI"/>
        </w:rPr>
        <w:pict>
          <v:rect id="AutoShape 6" o:spid="_x0000_s1026" alt="Rezultat iskanja slik za krompir rastlina"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sectPr w:rsidR="001D394D" w:rsidRPr="00896B18" w:rsidSect="00F119B0">
      <w:headerReference w:type="default" r:id="rId12"/>
      <w:pgSz w:w="11906" w:h="16838"/>
      <w:pgMar w:top="397" w:right="849" w:bottom="510"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5CD" w:rsidRDefault="008725CD" w:rsidP="001D70E2">
      <w:pPr>
        <w:spacing w:after="0" w:line="240" w:lineRule="auto"/>
      </w:pPr>
      <w:r>
        <w:separator/>
      </w:r>
    </w:p>
  </w:endnote>
  <w:endnote w:type="continuationSeparator" w:id="0">
    <w:p w:rsidR="008725CD" w:rsidRDefault="008725CD" w:rsidP="001D70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5CD" w:rsidRDefault="008725CD" w:rsidP="001D70E2">
      <w:pPr>
        <w:spacing w:after="0" w:line="240" w:lineRule="auto"/>
      </w:pPr>
      <w:r>
        <w:separator/>
      </w:r>
    </w:p>
  </w:footnote>
  <w:footnote w:type="continuationSeparator" w:id="0">
    <w:p w:rsidR="008725CD" w:rsidRDefault="008725CD" w:rsidP="001D70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5CD" w:rsidRDefault="008725CD">
    <w:pPr>
      <w:pStyle w:val="Glav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D394D"/>
    <w:rsid w:val="00095104"/>
    <w:rsid w:val="001D394D"/>
    <w:rsid w:val="001D70E2"/>
    <w:rsid w:val="00231845"/>
    <w:rsid w:val="004951EE"/>
    <w:rsid w:val="00575732"/>
    <w:rsid w:val="005C4C8B"/>
    <w:rsid w:val="007A3A99"/>
    <w:rsid w:val="00861A07"/>
    <w:rsid w:val="008725CD"/>
    <w:rsid w:val="00896B18"/>
    <w:rsid w:val="00930C2E"/>
    <w:rsid w:val="009C39BD"/>
    <w:rsid w:val="00A37537"/>
    <w:rsid w:val="00BE4D6E"/>
    <w:rsid w:val="00CC71EC"/>
    <w:rsid w:val="00E173FC"/>
    <w:rsid w:val="00EB200E"/>
    <w:rsid w:val="00F119B0"/>
    <w:rsid w:val="00FC4C2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31845"/>
  </w:style>
  <w:style w:type="paragraph" w:styleId="Naslov1">
    <w:name w:val="heading 1"/>
    <w:basedOn w:val="Navaden"/>
    <w:next w:val="Navaden"/>
    <w:link w:val="Naslov1Znak"/>
    <w:uiPriority w:val="9"/>
    <w:qFormat/>
    <w:rsid w:val="001D39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1D394D"/>
    <w:pPr>
      <w:spacing w:after="0" w:line="240" w:lineRule="auto"/>
    </w:pPr>
  </w:style>
  <w:style w:type="character" w:customStyle="1" w:styleId="Naslov1Znak">
    <w:name w:val="Naslov 1 Znak"/>
    <w:basedOn w:val="Privzetapisavaodstavka"/>
    <w:link w:val="Naslov1"/>
    <w:uiPriority w:val="9"/>
    <w:rsid w:val="001D394D"/>
    <w:rPr>
      <w:rFonts w:asciiTheme="majorHAnsi" w:eastAsiaTheme="majorEastAsia" w:hAnsiTheme="majorHAnsi" w:cstheme="majorBidi"/>
      <w:color w:val="2E74B5" w:themeColor="accent1" w:themeShade="BF"/>
      <w:sz w:val="32"/>
      <w:szCs w:val="32"/>
    </w:rPr>
  </w:style>
  <w:style w:type="paragraph" w:styleId="Glava">
    <w:name w:val="header"/>
    <w:basedOn w:val="Navaden"/>
    <w:link w:val="GlavaZnak"/>
    <w:uiPriority w:val="99"/>
    <w:unhideWhenUsed/>
    <w:rsid w:val="001D70E2"/>
    <w:pPr>
      <w:tabs>
        <w:tab w:val="center" w:pos="4536"/>
        <w:tab w:val="right" w:pos="9072"/>
      </w:tabs>
      <w:spacing w:after="0" w:line="240" w:lineRule="auto"/>
    </w:pPr>
  </w:style>
  <w:style w:type="character" w:customStyle="1" w:styleId="GlavaZnak">
    <w:name w:val="Glava Znak"/>
    <w:basedOn w:val="Privzetapisavaodstavka"/>
    <w:link w:val="Glava"/>
    <w:uiPriority w:val="99"/>
    <w:rsid w:val="001D70E2"/>
  </w:style>
  <w:style w:type="paragraph" w:styleId="Noga">
    <w:name w:val="footer"/>
    <w:basedOn w:val="Navaden"/>
    <w:link w:val="NogaZnak"/>
    <w:uiPriority w:val="99"/>
    <w:unhideWhenUsed/>
    <w:rsid w:val="001D70E2"/>
    <w:pPr>
      <w:tabs>
        <w:tab w:val="center" w:pos="4536"/>
        <w:tab w:val="right" w:pos="9072"/>
      </w:tabs>
      <w:spacing w:after="0" w:line="240" w:lineRule="auto"/>
    </w:pPr>
  </w:style>
  <w:style w:type="character" w:customStyle="1" w:styleId="NogaZnak">
    <w:name w:val="Noga Znak"/>
    <w:basedOn w:val="Privzetapisavaodstavka"/>
    <w:link w:val="Noga"/>
    <w:uiPriority w:val="99"/>
    <w:rsid w:val="001D70E2"/>
  </w:style>
  <w:style w:type="paragraph" w:styleId="Besedilooblaka">
    <w:name w:val="Balloon Text"/>
    <w:basedOn w:val="Navaden"/>
    <w:link w:val="BesedilooblakaZnak"/>
    <w:uiPriority w:val="99"/>
    <w:semiHidden/>
    <w:unhideWhenUsed/>
    <w:rsid w:val="0009510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951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638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546</Words>
  <Characters>3117</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Globokar</dc:creator>
  <cp:lastModifiedBy>Marko Guček</cp:lastModifiedBy>
  <cp:revision>2</cp:revision>
  <dcterms:created xsi:type="dcterms:W3CDTF">2016-04-05T04:09:00Z</dcterms:created>
  <dcterms:modified xsi:type="dcterms:W3CDTF">2016-04-05T04:09:00Z</dcterms:modified>
</cp:coreProperties>
</file>